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C6" w:rsidRPr="002F7B68" w:rsidRDefault="004263C6" w:rsidP="006929D0">
      <w:pPr>
        <w:jc w:val="center"/>
        <w:rPr>
          <w:rFonts w:ascii="TH SarabunPSK" w:hAnsi="TH SarabunPSK" w:cs="TH SarabunPSK"/>
          <w:b/>
          <w:bCs/>
          <w:color w:val="333333"/>
          <w:sz w:val="36"/>
          <w:szCs w:val="36"/>
          <w:bdr w:val="none" w:sz="0" w:space="0" w:color="auto" w:frame="1"/>
        </w:rPr>
      </w:pPr>
      <w:r w:rsidRPr="002F7B68">
        <w:rPr>
          <w:rFonts w:ascii="TH SarabunPSK" w:hAnsi="TH SarabunPSK" w:cs="TH SarabunPSK"/>
          <w:b/>
          <w:bCs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F1206" wp14:editId="7F23442C">
                <wp:simplePos x="0" y="0"/>
                <wp:positionH relativeFrom="column">
                  <wp:posOffset>3854450</wp:posOffset>
                </wp:positionH>
                <wp:positionV relativeFrom="paragraph">
                  <wp:posOffset>-761034</wp:posOffset>
                </wp:positionV>
                <wp:extent cx="2920621" cy="1003110"/>
                <wp:effectExtent l="0" t="0" r="1333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621" cy="100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9D0" w:rsidRPr="006929D0" w:rsidRDefault="006929D0">
                            <w:pPr>
                              <w:rPr>
                                <w:rFonts w:ascii="TH Sarabun New" w:hAnsi="TH Sarabun New" w:cs="TH Sarabun New"/>
                                <w:sz w:val="16"/>
                                <w:szCs w:val="16"/>
                              </w:rPr>
                            </w:pPr>
                          </w:p>
                          <w:p w:rsidR="006929D0" w:rsidRPr="006929D0" w:rsidRDefault="006929D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6929D0">
                              <w:rPr>
                                <w:rFonts w:ascii="TH Sarabun New" w:hAnsi="TH Sarabun New" w:cs="TH Sarabun New"/>
                                <w:cs/>
                              </w:rPr>
                              <w:t>ชื่อ</w:t>
                            </w:r>
                            <w:r w:rsidRPr="006929D0">
                              <w:rPr>
                                <w:rFonts w:ascii="TH Sarabun New" w:hAnsi="TH Sarabun New" w:cs="TH Sarabun New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..................................</w:t>
                            </w:r>
                          </w:p>
                          <w:p w:rsidR="006929D0" w:rsidRPr="006929D0" w:rsidRDefault="006929D0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6929D0">
                              <w:rPr>
                                <w:rFonts w:ascii="TH Sarabun New" w:hAnsi="TH Sarabun New" w:cs="TH Sarabun New"/>
                                <w:cs/>
                              </w:rPr>
                              <w:t>รหัสนักศึกษา</w:t>
                            </w:r>
                            <w:r w:rsidRPr="006929D0">
                              <w:rPr>
                                <w:rFonts w:ascii="TH Sarabun New" w:hAnsi="TH Sarabun New" w:cs="TH Sarabun New"/>
                              </w:rPr>
                              <w:t>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F12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5pt;margin-top:-59.9pt;width:229.95pt;height:7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" fillcolor="white [3201]" strokeweight=".5pt">
                <v:textbox>
                  <w:txbxContent>
                    <w:p w:rsidR="006929D0" w:rsidRPr="006929D0" w:rsidRDefault="006929D0">
                      <w:pPr>
                        <w:rPr>
                          <w:rFonts w:ascii="TH Sarabun New" w:hAnsi="TH Sarabun New" w:cs="TH Sarabun New"/>
                          <w:sz w:val="16"/>
                          <w:szCs w:val="16"/>
                        </w:rPr>
                      </w:pPr>
                    </w:p>
                    <w:p w:rsidR="006929D0" w:rsidRPr="006929D0" w:rsidRDefault="006929D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6929D0">
                        <w:rPr>
                          <w:rFonts w:ascii="TH Sarabun New" w:hAnsi="TH Sarabun New" w:cs="TH Sarabun New"/>
                          <w:cs/>
                        </w:rPr>
                        <w:t>ชื่อ</w:t>
                      </w:r>
                      <w:r w:rsidRPr="006929D0">
                        <w:rPr>
                          <w:rFonts w:ascii="TH Sarabun New" w:hAnsi="TH Sarabun New" w:cs="TH Sarabun New"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 New" w:hAnsi="TH Sarabun New" w:cs="TH Sarabun New"/>
                        </w:rPr>
                        <w:t>..................................</w:t>
                      </w:r>
                    </w:p>
                    <w:p w:rsidR="006929D0" w:rsidRPr="006929D0" w:rsidRDefault="006929D0">
                      <w:pPr>
                        <w:rPr>
                          <w:rFonts w:ascii="TH Sarabun New" w:hAnsi="TH Sarabun New" w:cs="TH Sarabun New"/>
                        </w:rPr>
                      </w:pPr>
                      <w:r w:rsidRPr="006929D0">
                        <w:rPr>
                          <w:rFonts w:ascii="TH Sarabun New" w:hAnsi="TH Sarabun New" w:cs="TH Sarabun New"/>
                          <w:cs/>
                        </w:rPr>
                        <w:t>รหัสนักศึกษา</w:t>
                      </w:r>
                      <w:r w:rsidRPr="006929D0">
                        <w:rPr>
                          <w:rFonts w:ascii="TH Sarabun New" w:hAnsi="TH Sarabun New" w:cs="TH Sarabun New"/>
                        </w:rPr>
                        <w:t>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4263C6" w:rsidRPr="002F7B68" w:rsidRDefault="004263C6" w:rsidP="006929D0">
      <w:pPr>
        <w:jc w:val="center"/>
        <w:rPr>
          <w:rFonts w:ascii="TH SarabunPSK" w:hAnsi="TH SarabunPSK" w:cs="TH SarabunPSK"/>
          <w:b/>
          <w:bCs/>
          <w:color w:val="333333"/>
          <w:sz w:val="36"/>
          <w:szCs w:val="36"/>
          <w:bdr w:val="none" w:sz="0" w:space="0" w:color="auto" w:frame="1"/>
        </w:rPr>
      </w:pPr>
      <w:r w:rsidRPr="002F7B68">
        <w:rPr>
          <w:rFonts w:ascii="TH SarabunPSK" w:hAnsi="TH SarabunPSK" w:cs="TH SarabunPSK"/>
          <w:b/>
          <w:bCs/>
          <w:color w:val="333333"/>
          <w:sz w:val="36"/>
          <w:szCs w:val="36"/>
          <w:bdr w:val="none" w:sz="0" w:space="0" w:color="auto" w:frame="1"/>
          <w:cs/>
        </w:rPr>
        <w:t>วิชา ความมั่นคงปลอดภัยของสารสนเทศ</w:t>
      </w:r>
    </w:p>
    <w:p w:rsidR="00737CD2" w:rsidRPr="002F7B68" w:rsidRDefault="00737CD2" w:rsidP="006929D0">
      <w:pPr>
        <w:jc w:val="center"/>
        <w:rPr>
          <w:rFonts w:ascii="TH SarabunPSK" w:hAnsi="TH SarabunPSK" w:cs="TH SarabunPSK"/>
          <w:b/>
          <w:bCs/>
          <w:color w:val="333333"/>
          <w:sz w:val="36"/>
          <w:szCs w:val="36"/>
          <w:bdr w:val="none" w:sz="0" w:space="0" w:color="auto" w:frame="1"/>
        </w:rPr>
      </w:pPr>
      <w:r w:rsidRPr="002F7B68">
        <w:rPr>
          <w:rFonts w:ascii="TH SarabunPSK" w:hAnsi="TH SarabunPSK" w:cs="TH SarabunPSK"/>
          <w:b/>
          <w:bCs/>
          <w:color w:val="333333"/>
          <w:sz w:val="36"/>
          <w:szCs w:val="36"/>
          <w:bdr w:val="none" w:sz="0" w:space="0" w:color="auto" w:frame="1"/>
          <w:cs/>
        </w:rPr>
        <w:t xml:space="preserve">ใบงานที่ </w:t>
      </w:r>
      <w:r w:rsidR="002F7B68" w:rsidRPr="002F7B68">
        <w:rPr>
          <w:rFonts w:ascii="TH SarabunPSK" w:hAnsi="TH SarabunPSK" w:cs="TH SarabunPSK"/>
          <w:b/>
          <w:bCs/>
          <w:color w:val="333333"/>
          <w:sz w:val="36"/>
          <w:szCs w:val="36"/>
          <w:bdr w:val="none" w:sz="0" w:space="0" w:color="auto" w:frame="1"/>
        </w:rPr>
        <w:t>2</w:t>
      </w:r>
    </w:p>
    <w:p w:rsidR="002F7B68" w:rsidRPr="008A03A0" w:rsidRDefault="002F7B68" w:rsidP="002F7B68">
      <w:pPr>
        <w:spacing w:before="100" w:beforeAutospacing="1" w:after="100" w:afterAutospacing="1" w:line="240" w:lineRule="auto"/>
        <w:ind w:firstLine="720"/>
        <w:jc w:val="thaiDistribute"/>
        <w:rPr>
          <w:rFonts w:ascii="TH SarabunPSK" w:eastAsia="Times New Roman" w:hAnsi="TH SarabunPSK" w:cs="TH SarabunPSK"/>
          <w:sz w:val="36"/>
          <w:szCs w:val="36"/>
          <w:cs/>
        </w:rPr>
      </w:pPr>
      <w:bookmarkStart w:id="0" w:name="_GoBack"/>
      <w:r w:rsidRPr="008A03A0">
        <w:rPr>
          <w:rFonts w:ascii="TH SarabunPSK" w:eastAsia="Times New Roman" w:hAnsi="TH SarabunPSK" w:cs="TH SarabunPSK"/>
          <w:sz w:val="36"/>
          <w:szCs w:val="36"/>
          <w:cs/>
        </w:rPr>
        <w:t xml:space="preserve">จากนโยบายความมั่นคงของสารสนเทศของหน่วยงานองค์กรต่างๆ ให้นักศึกษาคิดวิเคราะห์พิจารณากระบวนการทำงานในแต่ละด้าน ดังต่อไปนี้ มาคนละ </w:t>
      </w:r>
      <w:r w:rsidRPr="008A03A0">
        <w:rPr>
          <w:rFonts w:ascii="TH SarabunPSK" w:eastAsia="Times New Roman" w:hAnsi="TH SarabunPSK" w:cs="TH SarabunPSK"/>
          <w:sz w:val="36"/>
          <w:szCs w:val="36"/>
        </w:rPr>
        <w:t xml:space="preserve">5 </w:t>
      </w:r>
      <w:r w:rsidRPr="008A03A0">
        <w:rPr>
          <w:rFonts w:ascii="TH SarabunPSK" w:eastAsia="Times New Roman" w:hAnsi="TH SarabunPSK" w:cs="TH SarabunPSK"/>
          <w:sz w:val="36"/>
          <w:szCs w:val="36"/>
          <w:cs/>
        </w:rPr>
        <w:t>องค์กร ในรูปแบบตารางเปรียบเทียบ ดังรายการหัวข้อต่อไปนี้</w:t>
      </w:r>
    </w:p>
    <w:bookmarkEnd w:id="0"/>
    <w:p w:rsidR="002F7B68" w:rsidRPr="002F7B68" w:rsidRDefault="002F7B68" w:rsidP="002F7B68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F7B68">
        <w:rPr>
          <w:rFonts w:ascii="TH SarabunPSK" w:hAnsi="TH SarabunPSK" w:cs="TH SarabunPSK"/>
          <w:b/>
          <w:bCs/>
          <w:sz w:val="36"/>
          <w:szCs w:val="36"/>
          <w:cs/>
        </w:rPr>
        <w:t>การควบคุมระบบสารสนเทศ (</w:t>
      </w:r>
      <w:r w:rsidRPr="002F7B68">
        <w:rPr>
          <w:rFonts w:ascii="TH SarabunPSK" w:hAnsi="TH SarabunPSK" w:cs="TH SarabunPSK"/>
          <w:b/>
          <w:bCs/>
          <w:sz w:val="36"/>
          <w:szCs w:val="36"/>
        </w:rPr>
        <w:t xml:space="preserve">Information System Controls) </w:t>
      </w:r>
      <w:bookmarkStart w:id="1" w:name="ISC"/>
      <w:bookmarkEnd w:id="1"/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การควบคุมอินพุท</w:t>
      </w:r>
      <w:proofErr w:type="gramEnd"/>
      <w:r w:rsidRPr="002F7B68">
        <w:rPr>
          <w:rFonts w:ascii="TH SarabunPSK" w:hAnsi="TH SarabunPSK" w:cs="TH SarabunPSK"/>
          <w:sz w:val="36"/>
          <w:szCs w:val="36"/>
        </w:rPr>
        <w:t xml:space="preserve">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การควบคุมการประมวลผล</w:t>
      </w:r>
      <w:proofErr w:type="gramEnd"/>
      <w:r w:rsidRPr="002F7B68">
        <w:rPr>
          <w:rFonts w:ascii="TH SarabunPSK" w:hAnsi="TH SarabunPSK" w:cs="TH SarabunPSK"/>
          <w:sz w:val="36"/>
          <w:szCs w:val="36"/>
        </w:rPr>
        <w:t xml:space="preserve">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</w:t>
      </w:r>
      <w:r>
        <w:rPr>
          <w:rFonts w:ascii="TH SarabunPSK" w:hAnsi="TH SarabunPSK" w:cs="TH SarabunPSK" w:hint="cs"/>
          <w:sz w:val="36"/>
          <w:szCs w:val="36"/>
          <w:cs/>
        </w:rPr>
        <w:t>คุม</w:t>
      </w:r>
      <w:r w:rsidRPr="002F7B68">
        <w:rPr>
          <w:rFonts w:ascii="TH SarabunPSK" w:hAnsi="TH SarabunPSK" w:cs="TH SarabunPSK"/>
          <w:sz w:val="36"/>
          <w:szCs w:val="36"/>
          <w:cs/>
        </w:rPr>
        <w:t>ฮาร์ดแวร์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Hardware Controls)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การควบคุมซอฟท์แวร์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Software Controls)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การควบคุมเอาท์พุท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Output Controls)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การควบคุมความจำสำรอง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Storage Controls)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 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F7B68">
        <w:rPr>
          <w:rFonts w:ascii="TH SarabunPSK" w:hAnsi="TH SarabunPSK" w:cs="TH SarabunPSK"/>
          <w:b/>
          <w:bCs/>
          <w:sz w:val="36"/>
          <w:szCs w:val="36"/>
          <w:cs/>
        </w:rPr>
        <w:t>การควบคุมกระบวนการทำงาน (</w:t>
      </w:r>
      <w:r w:rsidRPr="002F7B68">
        <w:rPr>
          <w:rFonts w:ascii="TH SarabunPSK" w:hAnsi="TH SarabunPSK" w:cs="TH SarabunPSK"/>
          <w:b/>
          <w:bCs/>
          <w:sz w:val="36"/>
          <w:szCs w:val="36"/>
        </w:rPr>
        <w:t>Procedural Controls</w:t>
      </w:r>
      <w:bookmarkStart w:id="2" w:name="ProceduralControls"/>
      <w:bookmarkEnd w:id="2"/>
      <w:r w:rsidRPr="002F7B68">
        <w:rPr>
          <w:rFonts w:ascii="TH SarabunPSK" w:hAnsi="TH SarabunPSK" w:cs="TH SarabunPSK"/>
          <w:b/>
          <w:bCs/>
          <w:sz w:val="36"/>
          <w:szCs w:val="36"/>
        </w:rPr>
        <w:t xml:space="preserve">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การมีการทำงานที่เป็นมาตรฐาน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และมีคู่มือ</w:t>
      </w:r>
      <w:r w:rsidRPr="002F7B68">
        <w:rPr>
          <w:rFonts w:ascii="TH SarabunPSK" w:hAnsi="TH SarabunPSK" w:cs="TH SarabunPSK"/>
          <w:sz w:val="36"/>
          <w:szCs w:val="36"/>
        </w:rPr>
        <w:t xml:space="preserve">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การอนุมัติเพื่อพัฒนาระบบ</w:t>
      </w:r>
      <w:proofErr w:type="gramEnd"/>
      <w:r w:rsidRPr="002F7B68">
        <w:rPr>
          <w:rFonts w:ascii="TH SarabunPSK" w:hAnsi="TH SarabunPSK" w:cs="TH SarabunPSK"/>
          <w:sz w:val="36"/>
          <w:szCs w:val="36"/>
        </w:rPr>
        <w:t xml:space="preserve">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แผนการป้องกันการเสียหาย</w:t>
      </w:r>
      <w:proofErr w:type="gramEnd"/>
      <w:r w:rsidRPr="002F7B68">
        <w:rPr>
          <w:rFonts w:ascii="TH SarabunPSK" w:hAnsi="TH SarabunPSK" w:cs="TH SarabunPSK"/>
          <w:sz w:val="36"/>
          <w:szCs w:val="36"/>
        </w:rPr>
        <w:t xml:space="preserve">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ระบบการตรวจสอบระบบสารสนเทศ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Auditing Information Systems)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 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b/>
          <w:bCs/>
          <w:sz w:val="36"/>
          <w:szCs w:val="36"/>
        </w:rPr>
      </w:pPr>
      <w:r w:rsidRPr="002F7B68">
        <w:rPr>
          <w:rFonts w:ascii="TH SarabunPSK" w:hAnsi="TH SarabunPSK" w:cs="TH SarabunPSK"/>
          <w:b/>
          <w:bCs/>
          <w:sz w:val="36"/>
          <w:szCs w:val="36"/>
          <w:cs/>
        </w:rPr>
        <w:t>การควบคุมอุปกรณ์อำนวยความสะดวกอื่น (</w:t>
      </w:r>
      <w:r w:rsidRPr="002F7B68">
        <w:rPr>
          <w:rFonts w:ascii="TH SarabunPSK" w:hAnsi="TH SarabunPSK" w:cs="TH SarabunPSK"/>
          <w:b/>
          <w:bCs/>
          <w:sz w:val="36"/>
          <w:szCs w:val="36"/>
        </w:rPr>
        <w:t>Facility Controls)</w:t>
      </w:r>
      <w:bookmarkStart w:id="3" w:name="FacilityControls"/>
      <w:bookmarkEnd w:id="3"/>
      <w:r w:rsidRPr="002F7B6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ความปลอดภัยทางเครือข่าย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Network Security)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การแปลงรหัส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Encryption)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กำแพงไฟ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Fire Walls)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การป้องกันทางกายภาพ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Physical Protection Controls) </w:t>
      </w:r>
    </w:p>
    <w:p w:rsidR="002F7B68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การควบคุมด้านชีวภาพ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 xml:space="preserve">Biometric Control) </w:t>
      </w:r>
    </w:p>
    <w:p w:rsidR="00737CD2" w:rsidRPr="002F7B68" w:rsidRDefault="002F7B68" w:rsidP="002F7B68">
      <w:pPr>
        <w:pStyle w:val="a6"/>
        <w:rPr>
          <w:rFonts w:ascii="TH SarabunPSK" w:hAnsi="TH SarabunPSK" w:cs="TH SarabunPSK"/>
          <w:sz w:val="36"/>
          <w:szCs w:val="36"/>
          <w:cs/>
        </w:rPr>
      </w:pPr>
      <w:r w:rsidRPr="002F7B68">
        <w:rPr>
          <w:rFonts w:ascii="TH SarabunPSK" w:hAnsi="TH SarabunPSK" w:cs="TH SarabunPSK"/>
          <w:sz w:val="36"/>
          <w:szCs w:val="36"/>
        </w:rPr>
        <w:t>•</w:t>
      </w:r>
      <w:proofErr w:type="gramStart"/>
      <w:r w:rsidRPr="002F7B68">
        <w:rPr>
          <w:rFonts w:ascii="TH SarabunPSK" w:hAnsi="TH SarabunPSK" w:cs="TH SarabunPSK"/>
          <w:sz w:val="36"/>
          <w:szCs w:val="36"/>
        </w:rPr>
        <w:t xml:space="preserve">  </w:t>
      </w:r>
      <w:r w:rsidRPr="002F7B68">
        <w:rPr>
          <w:rFonts w:ascii="TH SarabunPSK" w:hAnsi="TH SarabunPSK" w:cs="TH SarabunPSK"/>
          <w:sz w:val="36"/>
          <w:szCs w:val="36"/>
          <w:cs/>
        </w:rPr>
        <w:t>การควบคุมความล้มเหลวของระบบ</w:t>
      </w:r>
      <w:proofErr w:type="gramEnd"/>
      <w:r w:rsidRPr="002F7B68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2F7B68">
        <w:rPr>
          <w:rFonts w:ascii="TH SarabunPSK" w:hAnsi="TH SarabunPSK" w:cs="TH SarabunPSK"/>
          <w:sz w:val="36"/>
          <w:szCs w:val="36"/>
        </w:rPr>
        <w:t>Computer Failure Controls)</w:t>
      </w:r>
    </w:p>
    <w:sectPr w:rsidR="00737CD2" w:rsidRPr="002F7B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B46E8"/>
    <w:multiLevelType w:val="hybridMultilevel"/>
    <w:tmpl w:val="0D388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2"/>
    <w:rsid w:val="00061B91"/>
    <w:rsid w:val="00112948"/>
    <w:rsid w:val="0017108A"/>
    <w:rsid w:val="001C5BB3"/>
    <w:rsid w:val="002D2989"/>
    <w:rsid w:val="002F7B68"/>
    <w:rsid w:val="004263C6"/>
    <w:rsid w:val="00662765"/>
    <w:rsid w:val="006929D0"/>
    <w:rsid w:val="006F545A"/>
    <w:rsid w:val="00737CD2"/>
    <w:rsid w:val="008A03A0"/>
    <w:rsid w:val="00923EF1"/>
    <w:rsid w:val="00A74708"/>
    <w:rsid w:val="00AD5027"/>
    <w:rsid w:val="00B0044A"/>
    <w:rsid w:val="00B05D7E"/>
    <w:rsid w:val="00B41BC2"/>
    <w:rsid w:val="00CC0388"/>
    <w:rsid w:val="00D06662"/>
    <w:rsid w:val="00D9109D"/>
    <w:rsid w:val="00E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32C11-38B1-44CC-8A49-BD996779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D2"/>
    <w:pPr>
      <w:ind w:left="720"/>
      <w:contextualSpacing/>
    </w:pPr>
  </w:style>
  <w:style w:type="paragraph" w:customStyle="1" w:styleId="style21">
    <w:name w:val="style21"/>
    <w:basedOn w:val="a"/>
    <w:rsid w:val="002F7B68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style25">
    <w:name w:val="style25"/>
    <w:basedOn w:val="a"/>
    <w:rsid w:val="002F7B68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color w:val="FFCC00"/>
      <w:sz w:val="21"/>
      <w:szCs w:val="21"/>
    </w:rPr>
  </w:style>
  <w:style w:type="character" w:styleId="a4">
    <w:name w:val="Strong"/>
    <w:basedOn w:val="a0"/>
    <w:uiPriority w:val="22"/>
    <w:qFormat/>
    <w:rsid w:val="002F7B68"/>
    <w:rPr>
      <w:b/>
      <w:bCs/>
    </w:rPr>
  </w:style>
  <w:style w:type="paragraph" w:styleId="a5">
    <w:name w:val="Normal (Web)"/>
    <w:basedOn w:val="a"/>
    <w:uiPriority w:val="99"/>
    <w:semiHidden/>
    <w:unhideWhenUsed/>
    <w:rsid w:val="002F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F7B6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A03A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03A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47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48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3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 potae</dc:creator>
  <cp:keywords/>
  <dc:description/>
  <cp:lastModifiedBy>momo potae</cp:lastModifiedBy>
  <cp:revision>4</cp:revision>
  <cp:lastPrinted>2016-03-05T16:11:00Z</cp:lastPrinted>
  <dcterms:created xsi:type="dcterms:W3CDTF">2016-03-05T16:10:00Z</dcterms:created>
  <dcterms:modified xsi:type="dcterms:W3CDTF">2016-03-05T16:11:00Z</dcterms:modified>
</cp:coreProperties>
</file>